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624034" w:rsidRPr="00AD0EE0" w:rsidRDefault="00AD0EE0" w:rsidP="00AD0EE0">
      <w:pPr>
        <w:tabs>
          <w:tab w:val="left" w:pos="7440"/>
        </w:tabs>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jc w:val="center"/>
        <w:rPr>
          <w:rFonts w:ascii="Times New Roman" w:hAnsi="Times New Roman" w:cs="Times New Roman"/>
          <w:sz w:val="24"/>
          <w:szCs w:val="24"/>
          <w:shd w:val="clear" w:color="auto" w:fill="FFFFFF"/>
        </w:rPr>
      </w:pPr>
    </w:p>
    <w:p w:rsidR="00B13B7A" w:rsidRPr="00AD0EE0" w:rsidRDefault="00B13B7A" w:rsidP="00AD0EE0">
      <w:pPr>
        <w:spacing w:after="0" w:line="480" w:lineRule="auto"/>
        <w:contextualSpacing/>
        <w:jc w:val="center"/>
        <w:rPr>
          <w:rFonts w:ascii="Times New Roman" w:hAnsi="Times New Roman" w:cs="Times New Roman"/>
          <w:sz w:val="24"/>
          <w:szCs w:val="24"/>
          <w:shd w:val="clear" w:color="auto" w:fill="FFFFFF"/>
        </w:rPr>
      </w:pPr>
      <w:bookmarkStart w:id="0" w:name="_GoBack"/>
      <w:r w:rsidRPr="00AD0EE0">
        <w:rPr>
          <w:rFonts w:ascii="Times New Roman" w:hAnsi="Times New Roman" w:cs="Times New Roman"/>
          <w:sz w:val="24"/>
          <w:szCs w:val="24"/>
          <w:shd w:val="clear" w:color="auto" w:fill="FFFFFF"/>
        </w:rPr>
        <w:t>Communication and Media</w:t>
      </w:r>
    </w:p>
    <w:bookmarkEnd w:id="0"/>
    <w:p w:rsidR="00B13B7A" w:rsidRPr="00AD0EE0" w:rsidRDefault="00B13B7A" w:rsidP="00AD0EE0">
      <w:pPr>
        <w:spacing w:after="0" w:line="480" w:lineRule="auto"/>
        <w:contextualSpacing/>
        <w:jc w:val="center"/>
        <w:rPr>
          <w:rFonts w:ascii="Times New Roman" w:hAnsi="Times New Roman" w:cs="Times New Roman"/>
          <w:sz w:val="24"/>
          <w:szCs w:val="24"/>
          <w:shd w:val="clear" w:color="auto" w:fill="FFFFFF"/>
        </w:rPr>
      </w:pPr>
      <w:r w:rsidRPr="00AD0EE0">
        <w:rPr>
          <w:rFonts w:ascii="Times New Roman" w:hAnsi="Times New Roman" w:cs="Times New Roman"/>
          <w:sz w:val="24"/>
          <w:szCs w:val="24"/>
          <w:shd w:val="clear" w:color="auto" w:fill="FFFFFF"/>
        </w:rPr>
        <w:t>Student’s Name</w:t>
      </w:r>
    </w:p>
    <w:p w:rsidR="00B13B7A" w:rsidRPr="00AD0EE0" w:rsidRDefault="00B13B7A" w:rsidP="00AD0EE0">
      <w:pPr>
        <w:spacing w:after="0" w:line="480" w:lineRule="auto"/>
        <w:contextualSpacing/>
        <w:jc w:val="center"/>
        <w:rPr>
          <w:rFonts w:ascii="Times New Roman" w:hAnsi="Times New Roman" w:cs="Times New Roman"/>
          <w:sz w:val="24"/>
          <w:szCs w:val="24"/>
          <w:shd w:val="clear" w:color="auto" w:fill="FFFFFF"/>
        </w:rPr>
      </w:pPr>
      <w:r w:rsidRPr="00AD0EE0">
        <w:rPr>
          <w:rFonts w:ascii="Times New Roman" w:hAnsi="Times New Roman" w:cs="Times New Roman"/>
          <w:sz w:val="24"/>
          <w:szCs w:val="24"/>
          <w:shd w:val="clear" w:color="auto" w:fill="FFFFFF"/>
        </w:rPr>
        <w:t>Institution Affiliation</w:t>
      </w:r>
    </w:p>
    <w:p w:rsidR="00B13B7A" w:rsidRPr="00AD0EE0" w:rsidRDefault="00B13B7A"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624034" w:rsidRPr="00AD0EE0" w:rsidRDefault="00624034" w:rsidP="00AD0EE0">
      <w:pPr>
        <w:spacing w:after="0" w:line="480" w:lineRule="auto"/>
        <w:contextualSpacing/>
        <w:rPr>
          <w:rFonts w:ascii="Times New Roman" w:hAnsi="Times New Roman" w:cs="Times New Roman"/>
          <w:sz w:val="24"/>
          <w:szCs w:val="24"/>
          <w:shd w:val="clear" w:color="auto" w:fill="FFFFFF"/>
        </w:rPr>
      </w:pPr>
    </w:p>
    <w:p w:rsidR="00B13B7A" w:rsidRPr="00AD0EE0" w:rsidRDefault="00B13B7A" w:rsidP="00AD0EE0">
      <w:pPr>
        <w:spacing w:after="0" w:line="480" w:lineRule="auto"/>
        <w:contextualSpacing/>
        <w:jc w:val="center"/>
        <w:rPr>
          <w:rFonts w:ascii="Times New Roman" w:hAnsi="Times New Roman" w:cs="Times New Roman"/>
          <w:sz w:val="24"/>
          <w:szCs w:val="24"/>
          <w:shd w:val="clear" w:color="auto" w:fill="FFFFFF"/>
        </w:rPr>
      </w:pPr>
      <w:r w:rsidRPr="00AD0EE0">
        <w:rPr>
          <w:rFonts w:ascii="Times New Roman" w:hAnsi="Times New Roman" w:cs="Times New Roman"/>
          <w:sz w:val="24"/>
          <w:szCs w:val="24"/>
          <w:shd w:val="clear" w:color="auto" w:fill="FFFFFF"/>
        </w:rPr>
        <w:lastRenderedPageBreak/>
        <w:t xml:space="preserve">Stages </w:t>
      </w:r>
      <w:r w:rsidR="00624034" w:rsidRPr="00AD0EE0">
        <w:rPr>
          <w:rFonts w:ascii="Times New Roman" w:hAnsi="Times New Roman" w:cs="Times New Roman"/>
          <w:sz w:val="24"/>
          <w:szCs w:val="24"/>
          <w:shd w:val="clear" w:color="auto" w:fill="FFFFFF"/>
        </w:rPr>
        <w:t>of a Constructive Conflict</w:t>
      </w:r>
    </w:p>
    <w:p w:rsidR="00B13B7A" w:rsidRPr="00AD0EE0" w:rsidRDefault="00B13B7A" w:rsidP="00AD0EE0">
      <w:pPr>
        <w:spacing w:after="0" w:line="480" w:lineRule="auto"/>
        <w:contextualSpacing/>
        <w:rPr>
          <w:rFonts w:ascii="Times New Roman" w:hAnsi="Times New Roman" w:cs="Times New Roman"/>
          <w:b/>
          <w:sz w:val="24"/>
          <w:szCs w:val="24"/>
          <w:shd w:val="clear" w:color="auto" w:fill="FFFFFF"/>
        </w:rPr>
      </w:pPr>
      <w:r w:rsidRPr="00AD0EE0">
        <w:rPr>
          <w:rFonts w:ascii="Times New Roman" w:hAnsi="Times New Roman" w:cs="Times New Roman"/>
          <w:b/>
          <w:sz w:val="24"/>
          <w:szCs w:val="24"/>
          <w:shd w:val="clear" w:color="auto" w:fill="FFFFFF"/>
        </w:rPr>
        <w:t xml:space="preserve">Sample </w:t>
      </w:r>
      <w:r w:rsidR="00624034" w:rsidRPr="00AD0EE0">
        <w:rPr>
          <w:rFonts w:ascii="Times New Roman" w:hAnsi="Times New Roman" w:cs="Times New Roman"/>
          <w:b/>
          <w:sz w:val="24"/>
          <w:szCs w:val="24"/>
          <w:shd w:val="clear" w:color="auto" w:fill="FFFFFF"/>
        </w:rPr>
        <w:t>of a Solved Conflict</w:t>
      </w:r>
    </w:p>
    <w:p w:rsidR="00B13B7A" w:rsidRPr="00AD0EE0" w:rsidRDefault="00B13B7A" w:rsidP="00AD0EE0">
      <w:pPr>
        <w:spacing w:after="0" w:line="480" w:lineRule="auto"/>
        <w:ind w:firstLine="720"/>
        <w:contextualSpacing/>
        <w:rPr>
          <w:rFonts w:ascii="Times New Roman" w:hAnsi="Times New Roman" w:cs="Times New Roman"/>
          <w:sz w:val="24"/>
          <w:szCs w:val="24"/>
          <w:shd w:val="clear" w:color="auto" w:fill="FFFFFF"/>
        </w:rPr>
      </w:pPr>
      <w:r w:rsidRPr="00AD0EE0">
        <w:rPr>
          <w:rFonts w:ascii="Times New Roman" w:hAnsi="Times New Roman" w:cs="Times New Roman"/>
          <w:sz w:val="24"/>
          <w:szCs w:val="24"/>
          <w:shd w:val="clear" w:color="auto" w:fill="FFFFFF"/>
        </w:rPr>
        <w:t>Two of my school teammates had a dispute at the hockey pitch during their routinely evening practice. One party complained to the other that he was mean at giving passes, and he frequently hit him in the field. The defendant said that he barely notices the passes did get to the complainant and that he falsely accused him of the attacks since he was a good player. Both arguing parties felt entitled to the feelings they harbored against each other. The complainant agrees to the defendant's claims of proficiency at the game, but he still thought that the teammate used his strength to fight him. The team leader engaged in proving whether the allegations on both parties were true. After listening to both sides, he helped the two contrasting sides get to a neutral point of agreement. The complainant accepted his inefficiency at the game and decided to get help from the team coach so that he can meet the defendant's standards. The team leader noticed that the complainant was not the only victim to attacks on the field. The defendant promised on getting cautious and careful during practices.</w:t>
      </w:r>
    </w:p>
    <w:p w:rsidR="00B13B7A" w:rsidRPr="00AD0EE0" w:rsidRDefault="00624034" w:rsidP="00AD0EE0">
      <w:pPr>
        <w:spacing w:after="0" w:line="480" w:lineRule="auto"/>
        <w:contextualSpacing/>
        <w:rPr>
          <w:rFonts w:ascii="Times New Roman" w:hAnsi="Times New Roman" w:cs="Times New Roman"/>
          <w:b/>
          <w:sz w:val="24"/>
          <w:szCs w:val="24"/>
          <w:shd w:val="clear" w:color="auto" w:fill="FFFFFF"/>
        </w:rPr>
      </w:pPr>
      <w:r w:rsidRPr="00AD0EE0">
        <w:rPr>
          <w:rFonts w:ascii="Times New Roman" w:hAnsi="Times New Roman" w:cs="Times New Roman"/>
          <w:b/>
          <w:sz w:val="24"/>
          <w:szCs w:val="24"/>
          <w:shd w:val="clear" w:color="auto" w:fill="FFFFFF"/>
        </w:rPr>
        <w:t xml:space="preserve"> </w:t>
      </w:r>
      <w:r w:rsidR="00B13B7A" w:rsidRPr="00AD0EE0">
        <w:rPr>
          <w:rFonts w:ascii="Times New Roman" w:hAnsi="Times New Roman" w:cs="Times New Roman"/>
          <w:b/>
          <w:sz w:val="24"/>
          <w:szCs w:val="24"/>
          <w:shd w:val="clear" w:color="auto" w:fill="FFFFFF"/>
        </w:rPr>
        <w:t xml:space="preserve">Five </w:t>
      </w:r>
      <w:r w:rsidRPr="00AD0EE0">
        <w:rPr>
          <w:rFonts w:ascii="Times New Roman" w:hAnsi="Times New Roman" w:cs="Times New Roman"/>
          <w:b/>
          <w:sz w:val="24"/>
          <w:szCs w:val="24"/>
          <w:shd w:val="clear" w:color="auto" w:fill="FFFFFF"/>
        </w:rPr>
        <w:t xml:space="preserve">Stages of Productive Conflict Communication </w:t>
      </w:r>
    </w:p>
    <w:p w:rsidR="00B13B7A" w:rsidRPr="00AD0EE0" w:rsidRDefault="00B13B7A" w:rsidP="00AD0EE0">
      <w:pPr>
        <w:spacing w:after="0" w:line="480" w:lineRule="auto"/>
        <w:ind w:firstLine="720"/>
        <w:contextualSpacing/>
        <w:rPr>
          <w:rFonts w:ascii="Times New Roman" w:hAnsi="Times New Roman" w:cs="Times New Roman"/>
          <w:sz w:val="24"/>
          <w:szCs w:val="24"/>
          <w:shd w:val="clear" w:color="auto" w:fill="FFFFFF"/>
        </w:rPr>
      </w:pPr>
      <w:r w:rsidRPr="00AD0EE0">
        <w:rPr>
          <w:rFonts w:ascii="Times New Roman" w:hAnsi="Times New Roman" w:cs="Times New Roman"/>
          <w:sz w:val="24"/>
          <w:szCs w:val="24"/>
          <w:shd w:val="clear" w:color="auto" w:fill="FFFFFF"/>
        </w:rPr>
        <w:t>The initial phase in a successful conflict communication process is the identification of the parties involved, the place of conflict, and the specific period of the occurrence of the misunderstanding.  The next step entails the determination of a triggering factor that resulted in an escalation of the conflict</w:t>
      </w:r>
      <w:r w:rsidR="00AD0EE0" w:rsidRPr="00AD0EE0">
        <w:rPr>
          <w:rFonts w:ascii="Times New Roman" w:hAnsi="Times New Roman" w:cs="Times New Roman"/>
          <w:color w:val="000000"/>
          <w:sz w:val="24"/>
          <w:szCs w:val="24"/>
          <w:shd w:val="clear" w:color="auto" w:fill="FFFFFF"/>
        </w:rPr>
        <w:t xml:space="preserve"> </w:t>
      </w:r>
      <w:r w:rsidR="00AD0EE0">
        <w:rPr>
          <w:rFonts w:ascii="Times New Roman" w:hAnsi="Times New Roman" w:cs="Times New Roman"/>
          <w:color w:val="000000"/>
          <w:sz w:val="24"/>
          <w:szCs w:val="24"/>
          <w:shd w:val="clear" w:color="auto" w:fill="FFFFFF"/>
        </w:rPr>
        <w:t>(Paul, 2003)</w:t>
      </w:r>
      <w:r w:rsidRPr="00AD0EE0">
        <w:rPr>
          <w:rFonts w:ascii="Times New Roman" w:hAnsi="Times New Roman" w:cs="Times New Roman"/>
          <w:sz w:val="24"/>
          <w:szCs w:val="24"/>
          <w:shd w:val="clear" w:color="auto" w:fill="FFFFFF"/>
        </w:rPr>
        <w:t xml:space="preserve">. An initiation phase occurs in response to the triggering factor in the event of a dispute. The subsequent stage, commonly referred to as a differentiation phase, gets dominated by communication between the two conflicting parties. A resolution phase concludes an argument with a fulfilling mutual agreement of both opposite sides.  </w:t>
      </w:r>
    </w:p>
    <w:p w:rsidR="00624034" w:rsidRPr="00AD0EE0" w:rsidRDefault="00624034" w:rsidP="00AD0EE0">
      <w:pPr>
        <w:spacing w:after="0" w:line="480" w:lineRule="auto"/>
        <w:contextualSpacing/>
        <w:rPr>
          <w:rFonts w:ascii="Times New Roman" w:hAnsi="Times New Roman" w:cs="Times New Roman"/>
          <w:b/>
          <w:sz w:val="24"/>
          <w:szCs w:val="24"/>
          <w:shd w:val="clear" w:color="auto" w:fill="FFFFFF"/>
        </w:rPr>
      </w:pPr>
    </w:p>
    <w:p w:rsidR="00B13B7A" w:rsidRPr="00AD0EE0" w:rsidRDefault="00B13B7A" w:rsidP="00AD0EE0">
      <w:pPr>
        <w:spacing w:after="0" w:line="480" w:lineRule="auto"/>
        <w:contextualSpacing/>
        <w:rPr>
          <w:rFonts w:ascii="Times New Roman" w:hAnsi="Times New Roman" w:cs="Times New Roman"/>
          <w:b/>
          <w:sz w:val="24"/>
          <w:szCs w:val="24"/>
          <w:shd w:val="clear" w:color="auto" w:fill="FFFFFF"/>
        </w:rPr>
      </w:pPr>
      <w:r w:rsidRPr="00AD0EE0">
        <w:rPr>
          <w:rFonts w:ascii="Times New Roman" w:hAnsi="Times New Roman" w:cs="Times New Roman"/>
          <w:b/>
          <w:sz w:val="24"/>
          <w:szCs w:val="24"/>
          <w:shd w:val="clear" w:color="auto" w:fill="FFFFFF"/>
        </w:rPr>
        <w:lastRenderedPageBreak/>
        <w:t xml:space="preserve">Application </w:t>
      </w:r>
      <w:r w:rsidR="00624034" w:rsidRPr="00AD0EE0">
        <w:rPr>
          <w:rFonts w:ascii="Times New Roman" w:hAnsi="Times New Roman" w:cs="Times New Roman"/>
          <w:b/>
          <w:sz w:val="24"/>
          <w:szCs w:val="24"/>
          <w:shd w:val="clear" w:color="auto" w:fill="FFFFFF"/>
        </w:rPr>
        <w:t>of Constructive Conflict Process</w:t>
      </w:r>
    </w:p>
    <w:p w:rsidR="00E021F1" w:rsidRPr="00AD0EE0" w:rsidRDefault="00B13B7A" w:rsidP="00AD0EE0">
      <w:pPr>
        <w:spacing w:after="0" w:line="480" w:lineRule="auto"/>
        <w:ind w:firstLine="720"/>
        <w:contextualSpacing/>
        <w:rPr>
          <w:rFonts w:ascii="Times New Roman" w:hAnsi="Times New Roman" w:cs="Times New Roman"/>
          <w:sz w:val="24"/>
          <w:szCs w:val="24"/>
          <w:shd w:val="clear" w:color="auto" w:fill="FFFFFF"/>
        </w:rPr>
      </w:pPr>
      <w:r w:rsidRPr="00AD0EE0">
        <w:rPr>
          <w:rFonts w:ascii="Times New Roman" w:hAnsi="Times New Roman" w:cs="Times New Roman"/>
          <w:sz w:val="24"/>
          <w:szCs w:val="24"/>
          <w:shd w:val="clear" w:color="auto" w:fill="FFFFFF"/>
        </w:rPr>
        <w:t>The initial conflict phase gets marked at the hockey pitch during the routinely evening practices, where two teammates are involved. Ineffective communication and rowdiness during games between two of the players seem to be the differentiating factor. Aggressive shouting between the teammates appears as the initiating phase of conflict management, where both parties express their emotions. The team leader comes in to initiate a conversation between the conflicting members. Both members calmly present their case, making the environment conducive for the settlement of an agreement. After the presentation of both complain and engagement in clam conversation, the team leader, managed to help the sides of the conflict attain a consensus</w:t>
      </w:r>
      <w:r w:rsidR="00AD0EE0" w:rsidRPr="00AD0EE0">
        <w:rPr>
          <w:rFonts w:ascii="Times New Roman" w:hAnsi="Times New Roman" w:cs="Times New Roman"/>
          <w:color w:val="222222"/>
          <w:sz w:val="24"/>
          <w:szCs w:val="24"/>
          <w:shd w:val="clear" w:color="auto" w:fill="FFFFFF"/>
        </w:rPr>
        <w:t xml:space="preserve"> </w:t>
      </w:r>
      <w:r w:rsidR="00AD0EE0">
        <w:rPr>
          <w:rFonts w:ascii="Times New Roman" w:hAnsi="Times New Roman" w:cs="Times New Roman"/>
          <w:color w:val="222222"/>
          <w:sz w:val="24"/>
          <w:szCs w:val="24"/>
          <w:shd w:val="clear" w:color="auto" w:fill="FFFFFF"/>
        </w:rPr>
        <w:t xml:space="preserve">(Kriesberg, </w:t>
      </w:r>
      <w:r w:rsidR="00AD0EE0" w:rsidRPr="00AD0EE0">
        <w:rPr>
          <w:rFonts w:ascii="Times New Roman" w:hAnsi="Times New Roman" w:cs="Times New Roman"/>
          <w:color w:val="222222"/>
          <w:sz w:val="24"/>
          <w:szCs w:val="24"/>
          <w:shd w:val="clear" w:color="auto" w:fill="FFFFFF"/>
        </w:rPr>
        <w:t>2015)</w:t>
      </w:r>
      <w:r w:rsidRPr="00AD0EE0">
        <w:rPr>
          <w:rFonts w:ascii="Times New Roman" w:hAnsi="Times New Roman" w:cs="Times New Roman"/>
          <w:sz w:val="24"/>
          <w:szCs w:val="24"/>
          <w:shd w:val="clear" w:color="auto" w:fill="FFFFFF"/>
        </w:rPr>
        <w:t xml:space="preserve">. The team leader gets involved as the catalyst of an agreement, but he does not detect measures to be done by the opposing teams.  </w:t>
      </w:r>
      <w:r w:rsidR="00E021F1" w:rsidRPr="00AD0EE0">
        <w:rPr>
          <w:rFonts w:ascii="Times New Roman" w:hAnsi="Times New Roman" w:cs="Times New Roman"/>
          <w:sz w:val="24"/>
          <w:szCs w:val="24"/>
          <w:shd w:val="clear" w:color="auto" w:fill="FFFFFF"/>
        </w:rPr>
        <w:t xml:space="preserve"> </w:t>
      </w:r>
    </w:p>
    <w:p w:rsidR="00FB6BC0" w:rsidRPr="00AD0EE0" w:rsidRDefault="00FB6BC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AD0EE0" w:rsidRPr="00AD0EE0" w:rsidRDefault="00AD0EE0" w:rsidP="00AD0EE0">
      <w:pPr>
        <w:spacing w:after="0" w:line="480" w:lineRule="auto"/>
        <w:ind w:firstLine="720"/>
        <w:contextualSpacing/>
        <w:rPr>
          <w:rFonts w:ascii="Times New Roman" w:hAnsi="Times New Roman" w:cs="Times New Roman"/>
          <w:color w:val="222222"/>
          <w:sz w:val="24"/>
          <w:szCs w:val="24"/>
          <w:shd w:val="clear" w:color="auto" w:fill="FFFFFF"/>
        </w:rPr>
      </w:pPr>
    </w:p>
    <w:p w:rsidR="00FB6BC0" w:rsidRPr="00AD0EE0" w:rsidRDefault="00FB6BC0" w:rsidP="00AD0EE0">
      <w:pPr>
        <w:spacing w:after="0" w:line="480" w:lineRule="auto"/>
        <w:contextualSpacing/>
        <w:jc w:val="center"/>
        <w:rPr>
          <w:rFonts w:ascii="Times New Roman" w:hAnsi="Times New Roman" w:cs="Times New Roman"/>
          <w:color w:val="222222"/>
          <w:sz w:val="24"/>
          <w:szCs w:val="24"/>
          <w:shd w:val="clear" w:color="auto" w:fill="FFFFFF"/>
        </w:rPr>
      </w:pPr>
      <w:r w:rsidRPr="00AD0EE0">
        <w:rPr>
          <w:rFonts w:ascii="Times New Roman" w:hAnsi="Times New Roman" w:cs="Times New Roman"/>
          <w:color w:val="222222"/>
          <w:sz w:val="24"/>
          <w:szCs w:val="24"/>
          <w:shd w:val="clear" w:color="auto" w:fill="FFFFFF"/>
        </w:rPr>
        <w:lastRenderedPageBreak/>
        <w:t>References</w:t>
      </w:r>
    </w:p>
    <w:p w:rsidR="00624034" w:rsidRPr="00AD0EE0" w:rsidRDefault="00FB6BC0" w:rsidP="00AD0EE0">
      <w:pPr>
        <w:spacing w:after="0" w:line="480" w:lineRule="auto"/>
        <w:contextualSpacing/>
        <w:rPr>
          <w:rFonts w:ascii="Times New Roman" w:hAnsi="Times New Roman" w:cs="Times New Roman"/>
          <w:color w:val="222222"/>
          <w:sz w:val="24"/>
          <w:szCs w:val="24"/>
          <w:shd w:val="clear" w:color="auto" w:fill="FFFFFF"/>
        </w:rPr>
      </w:pPr>
      <w:r w:rsidRPr="00AD0EE0">
        <w:rPr>
          <w:rFonts w:ascii="Times New Roman" w:hAnsi="Times New Roman" w:cs="Times New Roman"/>
          <w:color w:val="222222"/>
          <w:sz w:val="24"/>
          <w:szCs w:val="24"/>
          <w:shd w:val="clear" w:color="auto" w:fill="FFFFFF"/>
        </w:rPr>
        <w:t>Kriesberg, L. (2015). </w:t>
      </w:r>
      <w:r w:rsidRPr="00AD0EE0">
        <w:rPr>
          <w:rFonts w:ascii="Times New Roman" w:hAnsi="Times New Roman" w:cs="Times New Roman"/>
          <w:i/>
          <w:iCs/>
          <w:color w:val="222222"/>
          <w:sz w:val="24"/>
          <w:szCs w:val="24"/>
          <w:shd w:val="clear" w:color="auto" w:fill="FFFFFF"/>
        </w:rPr>
        <w:t>Realizing peace: A constructive conflict approach</w:t>
      </w:r>
      <w:r w:rsidR="00AD0EE0">
        <w:rPr>
          <w:rFonts w:ascii="Times New Roman" w:hAnsi="Times New Roman" w:cs="Times New Roman"/>
          <w:color w:val="222222"/>
          <w:sz w:val="24"/>
          <w:szCs w:val="24"/>
          <w:shd w:val="clear" w:color="auto" w:fill="FFFFFF"/>
        </w:rPr>
        <w:t>. Oxford University</w:t>
      </w:r>
      <w:r w:rsidR="00AD0EE0">
        <w:rPr>
          <w:rFonts w:ascii="Times New Roman" w:hAnsi="Times New Roman" w:cs="Times New Roman"/>
          <w:color w:val="222222"/>
          <w:sz w:val="24"/>
          <w:szCs w:val="24"/>
          <w:shd w:val="clear" w:color="auto" w:fill="FFFFFF"/>
        </w:rPr>
        <w:tab/>
      </w:r>
      <w:r w:rsidRPr="00AD0EE0">
        <w:rPr>
          <w:rFonts w:ascii="Times New Roman" w:hAnsi="Times New Roman" w:cs="Times New Roman"/>
          <w:color w:val="222222"/>
          <w:sz w:val="24"/>
          <w:szCs w:val="24"/>
          <w:shd w:val="clear" w:color="auto" w:fill="FFFFFF"/>
        </w:rPr>
        <w:t>Press, USA.</w:t>
      </w:r>
    </w:p>
    <w:p w:rsidR="00AD0EE0" w:rsidRPr="00AD0EE0" w:rsidRDefault="00AD0EE0" w:rsidP="00AD0EE0">
      <w:pPr>
        <w:spacing w:after="0" w:line="480" w:lineRule="auto"/>
        <w:contextualSpacing/>
        <w:rPr>
          <w:rFonts w:ascii="Times New Roman" w:eastAsia="Times New Roman" w:hAnsi="Times New Roman" w:cs="Times New Roman"/>
          <w:color w:val="000000"/>
          <w:sz w:val="24"/>
          <w:szCs w:val="24"/>
        </w:rPr>
      </w:pPr>
      <w:r w:rsidRPr="00AD0EE0">
        <w:rPr>
          <w:rFonts w:ascii="Times New Roman" w:hAnsi="Times New Roman" w:cs="Times New Roman"/>
          <w:color w:val="000000"/>
          <w:sz w:val="24"/>
          <w:szCs w:val="24"/>
          <w:shd w:val="clear" w:color="auto" w:fill="FFFFFF"/>
        </w:rPr>
        <w:t>Paul K Huth. (</w:t>
      </w:r>
      <w:r>
        <w:rPr>
          <w:rFonts w:ascii="Times New Roman" w:hAnsi="Times New Roman" w:cs="Times New Roman"/>
          <w:color w:val="000000"/>
          <w:sz w:val="24"/>
          <w:szCs w:val="24"/>
          <w:shd w:val="clear" w:color="auto" w:fill="FFFFFF"/>
        </w:rPr>
        <w:t>2003).</w:t>
      </w:r>
      <w:r w:rsidRPr="00AD0EE0">
        <w:rPr>
          <w:rFonts w:ascii="Times New Roman" w:eastAsia="Times New Roman" w:hAnsi="Times New Roman" w:cs="Times New Roman"/>
          <w:color w:val="000000"/>
          <w:sz w:val="24"/>
          <w:szCs w:val="24"/>
        </w:rPr>
        <w:t>The democratic peace and territorial conflict in the twentieth century.</w:t>
      </w:r>
      <w:r>
        <w:rPr>
          <w:rFonts w:ascii="Times New Roman" w:hAnsi="Times New Roman" w:cs="Times New Roman"/>
          <w:color w:val="000000"/>
          <w:sz w:val="24"/>
          <w:szCs w:val="24"/>
        </w:rPr>
        <w:tab/>
      </w:r>
      <w:r w:rsidRPr="00AD0EE0">
        <w:rPr>
          <w:rFonts w:ascii="Times New Roman" w:eastAsia="Times New Roman" w:hAnsi="Times New Roman" w:cs="Times New Roman"/>
          <w:color w:val="000000"/>
          <w:sz w:val="24"/>
          <w:szCs w:val="24"/>
        </w:rPr>
        <w:t>Cambridge University Press, Cambridge, UK.</w:t>
      </w:r>
    </w:p>
    <w:p w:rsidR="00AD0EE0" w:rsidRPr="00AD0EE0" w:rsidRDefault="00AD0EE0" w:rsidP="00AD0EE0">
      <w:pPr>
        <w:spacing w:after="0" w:line="480" w:lineRule="auto"/>
        <w:contextualSpacing/>
        <w:rPr>
          <w:rFonts w:ascii="Times New Roman" w:eastAsia="Times New Roman" w:hAnsi="Times New Roman" w:cs="Times New Roman"/>
          <w:color w:val="000000"/>
          <w:sz w:val="24"/>
          <w:szCs w:val="24"/>
        </w:rPr>
      </w:pPr>
    </w:p>
    <w:p w:rsidR="00AD0EE0" w:rsidRPr="00AD0EE0" w:rsidRDefault="00AD0EE0" w:rsidP="00AD0EE0">
      <w:pPr>
        <w:spacing w:after="0" w:line="480" w:lineRule="auto"/>
        <w:contextualSpacing/>
        <w:rPr>
          <w:rFonts w:ascii="Times New Roman" w:eastAsia="Times New Roman" w:hAnsi="Times New Roman" w:cs="Times New Roman"/>
          <w:color w:val="000000"/>
          <w:sz w:val="24"/>
          <w:szCs w:val="24"/>
        </w:rPr>
      </w:pPr>
      <w:r w:rsidRPr="00AD0EE0">
        <w:rPr>
          <w:rFonts w:ascii="Times New Roman" w:eastAsia="Times New Roman" w:hAnsi="Times New Roman" w:cs="Times New Roman"/>
          <w:color w:val="000000"/>
          <w:sz w:val="24"/>
          <w:szCs w:val="24"/>
        </w:rPr>
        <w:t xml:space="preserve">  </w:t>
      </w:r>
    </w:p>
    <w:p w:rsidR="00FB6BC0" w:rsidRPr="00AD0EE0" w:rsidRDefault="00FB6BC0" w:rsidP="00AD0EE0">
      <w:pPr>
        <w:spacing w:after="0" w:line="480" w:lineRule="auto"/>
        <w:ind w:firstLine="720"/>
        <w:contextualSpacing/>
        <w:rPr>
          <w:rFonts w:ascii="Times New Roman" w:hAnsi="Times New Roman" w:cs="Times New Roman"/>
          <w:sz w:val="24"/>
          <w:szCs w:val="24"/>
        </w:rPr>
      </w:pPr>
    </w:p>
    <w:sectPr w:rsidR="00FB6BC0" w:rsidRPr="00AD0EE0" w:rsidSect="00B13B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A68" w:rsidRDefault="00A80A68" w:rsidP="00B13B7A">
      <w:pPr>
        <w:spacing w:after="0" w:line="240" w:lineRule="auto"/>
      </w:pPr>
      <w:r>
        <w:separator/>
      </w:r>
    </w:p>
  </w:endnote>
  <w:endnote w:type="continuationSeparator" w:id="0">
    <w:p w:rsidR="00A80A68" w:rsidRDefault="00A80A68" w:rsidP="00B13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A68" w:rsidRDefault="00A80A68" w:rsidP="00B13B7A">
      <w:pPr>
        <w:spacing w:after="0" w:line="240" w:lineRule="auto"/>
      </w:pPr>
      <w:r>
        <w:separator/>
      </w:r>
    </w:p>
  </w:footnote>
  <w:footnote w:type="continuationSeparator" w:id="0">
    <w:p w:rsidR="00A80A68" w:rsidRDefault="00A80A68" w:rsidP="00B13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034" w:rsidRPr="00624034" w:rsidRDefault="00624034" w:rsidP="00624034">
    <w:pPr>
      <w:pStyle w:val="Header"/>
      <w:jc w:val="right"/>
      <w:rPr>
        <w:rFonts w:ascii="Times New Roman" w:hAnsi="Times New Roman" w:cs="Times New Roman"/>
        <w:sz w:val="24"/>
        <w:szCs w:val="24"/>
      </w:rPr>
    </w:pPr>
    <w:r w:rsidRPr="00624034">
      <w:rPr>
        <w:rFonts w:ascii="Times New Roman" w:hAnsi="Times New Roman" w:cs="Times New Roman"/>
        <w:sz w:val="24"/>
        <w:szCs w:val="24"/>
      </w:rPr>
      <w:t xml:space="preserve">COMMUNICATION AND MEDIA </w:t>
    </w:r>
    <w:r>
      <w:rPr>
        <w:rFonts w:ascii="Times New Roman" w:hAnsi="Times New Roman" w:cs="Times New Roman"/>
        <w:sz w:val="24"/>
        <w:szCs w:val="24"/>
      </w:rPr>
      <w:tab/>
    </w:r>
    <w:r w:rsidRPr="00624034">
      <w:rPr>
        <w:rFonts w:ascii="Times New Roman" w:hAnsi="Times New Roman" w:cs="Times New Roman"/>
        <w:sz w:val="24"/>
        <w:szCs w:val="24"/>
      </w:rPr>
      <w:tab/>
    </w:r>
    <w:sdt>
      <w:sdtPr>
        <w:rPr>
          <w:rFonts w:ascii="Times New Roman" w:hAnsi="Times New Roman" w:cs="Times New Roman"/>
          <w:sz w:val="24"/>
          <w:szCs w:val="24"/>
        </w:rPr>
        <w:id w:val="222878922"/>
        <w:docPartObj>
          <w:docPartGallery w:val="Page Numbers (Top of Page)"/>
          <w:docPartUnique/>
        </w:docPartObj>
      </w:sdtPr>
      <w:sdtEndPr>
        <w:rPr>
          <w:noProof/>
        </w:rPr>
      </w:sdtEndPr>
      <w:sdtContent>
        <w:r w:rsidRPr="00624034">
          <w:rPr>
            <w:rFonts w:ascii="Times New Roman" w:hAnsi="Times New Roman" w:cs="Times New Roman"/>
            <w:sz w:val="24"/>
            <w:szCs w:val="24"/>
          </w:rPr>
          <w:fldChar w:fldCharType="begin"/>
        </w:r>
        <w:r w:rsidRPr="00624034">
          <w:rPr>
            <w:rFonts w:ascii="Times New Roman" w:hAnsi="Times New Roman" w:cs="Times New Roman"/>
            <w:sz w:val="24"/>
            <w:szCs w:val="24"/>
          </w:rPr>
          <w:instrText xml:space="preserve"> PAGE   \* MERGEFORMAT </w:instrText>
        </w:r>
        <w:r w:rsidRPr="00624034">
          <w:rPr>
            <w:rFonts w:ascii="Times New Roman" w:hAnsi="Times New Roman" w:cs="Times New Roman"/>
            <w:sz w:val="24"/>
            <w:szCs w:val="24"/>
          </w:rPr>
          <w:fldChar w:fldCharType="separate"/>
        </w:r>
        <w:r w:rsidR="00B9615B">
          <w:rPr>
            <w:rFonts w:ascii="Times New Roman" w:hAnsi="Times New Roman" w:cs="Times New Roman"/>
            <w:noProof/>
            <w:sz w:val="24"/>
            <w:szCs w:val="24"/>
          </w:rPr>
          <w:t>2</w:t>
        </w:r>
        <w:r w:rsidRPr="0062403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B7A" w:rsidRPr="00B13B7A" w:rsidRDefault="00B13B7A" w:rsidP="00B13B7A">
    <w:pPr>
      <w:pStyle w:val="Header"/>
      <w:jc w:val="right"/>
      <w:rPr>
        <w:rFonts w:ascii="Times New Roman" w:hAnsi="Times New Roman" w:cs="Times New Roman"/>
        <w:sz w:val="24"/>
        <w:szCs w:val="24"/>
      </w:rPr>
    </w:pPr>
    <w:r w:rsidRPr="00B13B7A">
      <w:rPr>
        <w:rFonts w:ascii="Times New Roman" w:hAnsi="Times New Roman" w:cs="Times New Roman"/>
        <w:sz w:val="24"/>
        <w:szCs w:val="24"/>
      </w:rPr>
      <w:t>Running head: COMMUNICATION AND MEDIA</w:t>
    </w:r>
    <w:r w:rsidRPr="00B13B7A">
      <w:rPr>
        <w:rFonts w:ascii="Times New Roman" w:hAnsi="Times New Roman" w:cs="Times New Roman"/>
        <w:sz w:val="24"/>
        <w:szCs w:val="24"/>
      </w:rPr>
      <w:tab/>
    </w:r>
    <w:sdt>
      <w:sdtPr>
        <w:rPr>
          <w:rFonts w:ascii="Times New Roman" w:hAnsi="Times New Roman" w:cs="Times New Roman"/>
          <w:sz w:val="24"/>
          <w:szCs w:val="24"/>
        </w:rPr>
        <w:id w:val="723175477"/>
        <w:docPartObj>
          <w:docPartGallery w:val="Page Numbers (Top of Page)"/>
          <w:docPartUnique/>
        </w:docPartObj>
      </w:sdtPr>
      <w:sdtEndPr>
        <w:rPr>
          <w:noProof/>
        </w:rPr>
      </w:sdtEndPr>
      <w:sdtContent>
        <w:r w:rsidRPr="00B13B7A">
          <w:rPr>
            <w:rFonts w:ascii="Times New Roman" w:hAnsi="Times New Roman" w:cs="Times New Roman"/>
            <w:sz w:val="24"/>
            <w:szCs w:val="24"/>
          </w:rPr>
          <w:fldChar w:fldCharType="begin"/>
        </w:r>
        <w:r w:rsidRPr="00B13B7A">
          <w:rPr>
            <w:rFonts w:ascii="Times New Roman" w:hAnsi="Times New Roman" w:cs="Times New Roman"/>
            <w:sz w:val="24"/>
            <w:szCs w:val="24"/>
          </w:rPr>
          <w:instrText xml:space="preserve"> PAGE   \* MERGEFORMAT </w:instrText>
        </w:r>
        <w:r w:rsidRPr="00B13B7A">
          <w:rPr>
            <w:rFonts w:ascii="Times New Roman" w:hAnsi="Times New Roman" w:cs="Times New Roman"/>
            <w:sz w:val="24"/>
            <w:szCs w:val="24"/>
          </w:rPr>
          <w:fldChar w:fldCharType="separate"/>
        </w:r>
        <w:r w:rsidR="00B9615B">
          <w:rPr>
            <w:rFonts w:ascii="Times New Roman" w:hAnsi="Times New Roman" w:cs="Times New Roman"/>
            <w:noProof/>
            <w:sz w:val="24"/>
            <w:szCs w:val="24"/>
          </w:rPr>
          <w:t>1</w:t>
        </w:r>
        <w:r w:rsidRPr="00B13B7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9A5"/>
    <w:rsid w:val="00015B14"/>
    <w:rsid w:val="002C06A5"/>
    <w:rsid w:val="002D4827"/>
    <w:rsid w:val="0040107B"/>
    <w:rsid w:val="00483EEC"/>
    <w:rsid w:val="004A550E"/>
    <w:rsid w:val="00517E8A"/>
    <w:rsid w:val="00624034"/>
    <w:rsid w:val="00A449A5"/>
    <w:rsid w:val="00A67E37"/>
    <w:rsid w:val="00A80A68"/>
    <w:rsid w:val="00AD0EE0"/>
    <w:rsid w:val="00AF6428"/>
    <w:rsid w:val="00B13B7A"/>
    <w:rsid w:val="00B9615B"/>
    <w:rsid w:val="00BD7681"/>
    <w:rsid w:val="00E021F1"/>
    <w:rsid w:val="00F01C12"/>
    <w:rsid w:val="00FB6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7A"/>
  </w:style>
  <w:style w:type="paragraph" w:styleId="Footer">
    <w:name w:val="footer"/>
    <w:basedOn w:val="Normal"/>
    <w:link w:val="FooterChar"/>
    <w:uiPriority w:val="99"/>
    <w:unhideWhenUsed/>
    <w:rsid w:val="00B13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7A"/>
  </w:style>
  <w:style w:type="paragraph" w:styleId="Footer">
    <w:name w:val="footer"/>
    <w:basedOn w:val="Normal"/>
    <w:link w:val="FooterChar"/>
    <w:uiPriority w:val="99"/>
    <w:unhideWhenUsed/>
    <w:rsid w:val="00B13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90703">
      <w:bodyDiv w:val="1"/>
      <w:marLeft w:val="0"/>
      <w:marRight w:val="0"/>
      <w:marTop w:val="0"/>
      <w:marBottom w:val="0"/>
      <w:divBdr>
        <w:top w:val="none" w:sz="0" w:space="0" w:color="auto"/>
        <w:left w:val="none" w:sz="0" w:space="0" w:color="auto"/>
        <w:bottom w:val="none" w:sz="0" w:space="0" w:color="auto"/>
        <w:right w:val="none" w:sz="0" w:space="0" w:color="auto"/>
      </w:divBdr>
    </w:div>
    <w:div w:id="1027214262">
      <w:bodyDiv w:val="1"/>
      <w:marLeft w:val="0"/>
      <w:marRight w:val="0"/>
      <w:marTop w:val="0"/>
      <w:marBottom w:val="0"/>
      <w:divBdr>
        <w:top w:val="none" w:sz="0" w:space="0" w:color="auto"/>
        <w:left w:val="none" w:sz="0" w:space="0" w:color="auto"/>
        <w:bottom w:val="none" w:sz="0" w:space="0" w:color="auto"/>
        <w:right w:val="none" w:sz="0" w:space="0" w:color="auto"/>
      </w:divBdr>
    </w:div>
    <w:div w:id="1795055129">
      <w:bodyDiv w:val="1"/>
      <w:marLeft w:val="0"/>
      <w:marRight w:val="0"/>
      <w:marTop w:val="0"/>
      <w:marBottom w:val="0"/>
      <w:divBdr>
        <w:top w:val="none" w:sz="0" w:space="0" w:color="auto"/>
        <w:left w:val="none" w:sz="0" w:space="0" w:color="auto"/>
        <w:bottom w:val="none" w:sz="0" w:space="0" w:color="auto"/>
        <w:right w:val="none" w:sz="0" w:space="0" w:color="auto"/>
      </w:divBdr>
    </w:div>
    <w:div w:id="1896894063">
      <w:bodyDiv w:val="1"/>
      <w:marLeft w:val="0"/>
      <w:marRight w:val="0"/>
      <w:marTop w:val="0"/>
      <w:marBottom w:val="0"/>
      <w:divBdr>
        <w:top w:val="none" w:sz="0" w:space="0" w:color="auto"/>
        <w:left w:val="none" w:sz="0" w:space="0" w:color="auto"/>
        <w:bottom w:val="none" w:sz="0" w:space="0" w:color="auto"/>
        <w:right w:val="none" w:sz="0" w:space="0" w:color="auto"/>
      </w:divBdr>
    </w:div>
    <w:div w:id="200720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2019-10-07T05:00:00Z</dcterms:created>
  <dcterms:modified xsi:type="dcterms:W3CDTF">2019-10-07T05:00:00Z</dcterms:modified>
</cp:coreProperties>
</file>